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C2E1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6D7241">
              <w:rPr>
                <w:rFonts w:ascii="Tw Cen MT" w:hAnsi="Tw Cen MT" w:cs="Times New Roman"/>
                <w:b/>
                <w:sz w:val="28"/>
                <w:szCs w:val="28"/>
              </w:rPr>
              <w:t>CS15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FC2E12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FC2E1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FC2E12">
        <w:rPr>
          <w:rFonts w:ascii="Tw Cen MT" w:hAnsi="Tw Cen MT"/>
          <w:sz w:val="32"/>
          <w:szCs w:val="26"/>
        </w:rPr>
        <w:t>B.Tech. IV Year II Semester Regular Examinations, May 2025</w:t>
      </w:r>
    </w:p>
    <w:p w:rsidR="006D7241" w:rsidRPr="006D7241" w:rsidRDefault="006D7241" w:rsidP="00210720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D7241">
        <w:rPr>
          <w:rFonts w:ascii="Tw Cen MT" w:hAnsi="Tw Cen MT"/>
          <w:b/>
          <w:sz w:val="28"/>
          <w:szCs w:val="28"/>
        </w:rPr>
        <w:t>INFORMATION SECURITY ASSESSMENTS AND AUDITS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</w:t>
      </w:r>
      <w:r w:rsidR="006D7241">
        <w:rPr>
          <w:rFonts w:ascii="Tw Cen MT" w:hAnsi="Tw Cen MT"/>
          <w:bCs/>
          <w:sz w:val="28"/>
          <w:szCs w:val="28"/>
        </w:rPr>
        <w:t>S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C2E1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1B5789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:rsidR="009E60D6" w:rsidRPr="009E60D6" w:rsidRDefault="009E60D6" w:rsidP="009E60D6">
      <w:pPr>
        <w:tabs>
          <w:tab w:val="left" w:pos="9033"/>
        </w:tabs>
        <w:spacing w:line="274" w:lineRule="exact"/>
        <w:ind w:left="4712"/>
        <w:rPr>
          <w:rFonts w:ascii="Times New Roman" w:hAnsi="Times New Roman" w:cs="Times New Roman"/>
          <w:b/>
          <w:sz w:val="24"/>
          <w:szCs w:val="24"/>
        </w:rPr>
      </w:pPr>
      <w:r w:rsidRPr="009E60D6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PART-</w:t>
      </w:r>
      <w:r w:rsidRPr="009E60D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A</w:t>
      </w:r>
      <w:r w:rsidRPr="009E60D6">
        <w:rPr>
          <w:rFonts w:ascii="Times New Roman" w:hAnsi="Times New Roman" w:cs="Times New Roman"/>
          <w:b/>
          <w:sz w:val="24"/>
          <w:szCs w:val="24"/>
        </w:rPr>
        <w:tab/>
      </w:r>
      <w:r w:rsidRPr="009E60D6">
        <w:rPr>
          <w:rFonts w:ascii="Times New Roman" w:hAnsi="Times New Roman" w:cs="Times New Roman"/>
          <w:b/>
          <w:spacing w:val="-2"/>
          <w:sz w:val="24"/>
          <w:szCs w:val="24"/>
        </w:rPr>
        <w:t>5X2=10M</w:t>
      </w:r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1E0"/>
      </w:tblPr>
      <w:tblGrid>
        <w:gridCol w:w="620"/>
        <w:gridCol w:w="7672"/>
        <w:gridCol w:w="625"/>
        <w:gridCol w:w="766"/>
        <w:gridCol w:w="824"/>
      </w:tblGrid>
      <w:tr w:rsidR="009E60D6" w:rsidRPr="009E60D6" w:rsidTr="00761044">
        <w:trPr>
          <w:trHeight w:val="275"/>
        </w:trPr>
        <w:tc>
          <w:tcPr>
            <w:tcW w:w="620" w:type="dxa"/>
          </w:tcPr>
          <w:p w:rsidR="009E60D6" w:rsidRPr="009E60D6" w:rsidRDefault="009E60D6" w:rsidP="00CD0B1E">
            <w:pPr>
              <w:pStyle w:val="TableParagraph"/>
              <w:ind w:left="11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7672" w:type="dxa"/>
          </w:tcPr>
          <w:p w:rsidR="009E60D6" w:rsidRPr="009E60D6" w:rsidRDefault="009E60D6" w:rsidP="00CD0B1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E60D6">
              <w:rPr>
                <w:rFonts w:ascii="Times New Roman" w:hAnsi="Times New Roman" w:cs="Times New Roman"/>
                <w:sz w:val="24"/>
                <w:szCs w:val="24"/>
              </w:rPr>
              <w:t xml:space="preserve"> List two common issues in measuring security performance metrics.</w:t>
            </w:r>
          </w:p>
        </w:tc>
        <w:tc>
          <w:tcPr>
            <w:tcW w:w="625" w:type="dxa"/>
          </w:tcPr>
          <w:p w:rsidR="009E60D6" w:rsidRPr="009E60D6" w:rsidRDefault="009E60D6" w:rsidP="00CD0B1E">
            <w:pPr>
              <w:pStyle w:val="TableParagraph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2M</w:t>
            </w:r>
          </w:p>
        </w:tc>
        <w:tc>
          <w:tcPr>
            <w:tcW w:w="766" w:type="dxa"/>
          </w:tcPr>
          <w:p w:rsidR="009E60D6" w:rsidRPr="009E60D6" w:rsidRDefault="009E60D6" w:rsidP="00CD0B1E">
            <w:pPr>
              <w:pStyle w:val="TableParagraph"/>
              <w:ind w:right="7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24" w:type="dxa"/>
          </w:tcPr>
          <w:p w:rsidR="009E60D6" w:rsidRPr="009E60D6" w:rsidRDefault="009E60D6" w:rsidP="00CD0B1E">
            <w:pPr>
              <w:pStyle w:val="TableParagraph"/>
              <w:ind w:right="92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4</w:t>
            </w:r>
          </w:p>
        </w:tc>
      </w:tr>
      <w:tr w:rsidR="009E60D6" w:rsidRPr="009E60D6" w:rsidTr="00761044">
        <w:trPr>
          <w:trHeight w:val="276"/>
        </w:trPr>
        <w:tc>
          <w:tcPr>
            <w:tcW w:w="620" w:type="dxa"/>
          </w:tcPr>
          <w:p w:rsidR="009E60D6" w:rsidRPr="009E60D6" w:rsidRDefault="009E60D6" w:rsidP="00CD0B1E">
            <w:pPr>
              <w:pStyle w:val="TableParagraph"/>
              <w:ind w:left="11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7672" w:type="dxa"/>
          </w:tcPr>
          <w:p w:rsidR="009E60D6" w:rsidRPr="009E60D6" w:rsidRDefault="009E60D6" w:rsidP="00CD0B1E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>What is meant by 'social engineering security auditing'?</w:t>
            </w:r>
          </w:p>
        </w:tc>
        <w:tc>
          <w:tcPr>
            <w:tcW w:w="625" w:type="dxa"/>
          </w:tcPr>
          <w:p w:rsidR="009E60D6" w:rsidRPr="009E60D6" w:rsidRDefault="009E60D6" w:rsidP="00CD0B1E">
            <w:pPr>
              <w:pStyle w:val="TableParagraph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2M</w:t>
            </w:r>
          </w:p>
        </w:tc>
        <w:tc>
          <w:tcPr>
            <w:tcW w:w="766" w:type="dxa"/>
          </w:tcPr>
          <w:p w:rsidR="009E60D6" w:rsidRPr="009E60D6" w:rsidRDefault="009E60D6" w:rsidP="00CD0B1E">
            <w:pPr>
              <w:pStyle w:val="TableParagraph"/>
              <w:ind w:right="7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24" w:type="dxa"/>
          </w:tcPr>
          <w:p w:rsidR="009E60D6" w:rsidRPr="009E60D6" w:rsidRDefault="009E60D6" w:rsidP="00CD0B1E">
            <w:pPr>
              <w:pStyle w:val="TableParagraph"/>
              <w:ind w:right="92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3</w:t>
            </w:r>
          </w:p>
        </w:tc>
      </w:tr>
      <w:tr w:rsidR="009E60D6" w:rsidRPr="009E60D6" w:rsidTr="00761044">
        <w:trPr>
          <w:trHeight w:val="275"/>
        </w:trPr>
        <w:tc>
          <w:tcPr>
            <w:tcW w:w="620" w:type="dxa"/>
          </w:tcPr>
          <w:p w:rsidR="009E60D6" w:rsidRPr="009E60D6" w:rsidRDefault="009E60D6" w:rsidP="00CD0B1E">
            <w:pPr>
              <w:pStyle w:val="TableParagraph"/>
              <w:ind w:left="11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7672" w:type="dxa"/>
          </w:tcPr>
          <w:p w:rsidR="009E60D6" w:rsidRPr="009E60D6" w:rsidRDefault="009E60D6" w:rsidP="00CD0B1E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>List any two common countermeasures for threats arising from social media.</w:t>
            </w:r>
          </w:p>
        </w:tc>
        <w:tc>
          <w:tcPr>
            <w:tcW w:w="625" w:type="dxa"/>
          </w:tcPr>
          <w:p w:rsidR="009E60D6" w:rsidRPr="009E60D6" w:rsidRDefault="009E60D6" w:rsidP="00CD0B1E">
            <w:pPr>
              <w:pStyle w:val="TableParagraph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2M</w:t>
            </w:r>
          </w:p>
        </w:tc>
        <w:tc>
          <w:tcPr>
            <w:tcW w:w="766" w:type="dxa"/>
          </w:tcPr>
          <w:p w:rsidR="009E60D6" w:rsidRPr="009E60D6" w:rsidRDefault="009E60D6" w:rsidP="00CD0B1E">
            <w:pPr>
              <w:pStyle w:val="TableParagraph"/>
              <w:ind w:right="7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24" w:type="dxa"/>
          </w:tcPr>
          <w:p w:rsidR="009E60D6" w:rsidRPr="009E60D6" w:rsidRDefault="009E60D6" w:rsidP="00CD0B1E">
            <w:pPr>
              <w:pStyle w:val="TableParagraph"/>
              <w:ind w:right="92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3</w:t>
            </w:r>
          </w:p>
        </w:tc>
      </w:tr>
      <w:tr w:rsidR="009E60D6" w:rsidRPr="009E60D6" w:rsidTr="00761044">
        <w:trPr>
          <w:trHeight w:val="278"/>
        </w:trPr>
        <w:tc>
          <w:tcPr>
            <w:tcW w:w="620" w:type="dxa"/>
          </w:tcPr>
          <w:p w:rsidR="009E60D6" w:rsidRPr="009E60D6" w:rsidRDefault="009E60D6" w:rsidP="00CD0B1E">
            <w:pPr>
              <w:pStyle w:val="TableParagraph"/>
              <w:spacing w:before="1" w:line="257" w:lineRule="exact"/>
              <w:ind w:left="11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7672" w:type="dxa"/>
          </w:tcPr>
          <w:p w:rsidR="009E60D6" w:rsidRPr="009E60D6" w:rsidRDefault="009E60D6" w:rsidP="00CD0B1E">
            <w:pPr>
              <w:pStyle w:val="TableParagraph"/>
              <w:spacing w:before="1" w:line="257" w:lineRule="exact"/>
              <w:ind w:left="107"/>
              <w:jc w:val="left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>DefineVulnerabilityAssessment</w:t>
            </w:r>
            <w:r w:rsidRPr="009E60D6">
              <w:rPr>
                <w:spacing w:val="-2"/>
                <w:sz w:val="24"/>
                <w:szCs w:val="24"/>
              </w:rPr>
              <w:t>Phases</w:t>
            </w:r>
          </w:p>
        </w:tc>
        <w:tc>
          <w:tcPr>
            <w:tcW w:w="625" w:type="dxa"/>
          </w:tcPr>
          <w:p w:rsidR="009E60D6" w:rsidRPr="009E60D6" w:rsidRDefault="009E60D6" w:rsidP="00CD0B1E">
            <w:pPr>
              <w:pStyle w:val="TableParagraph"/>
              <w:spacing w:before="1" w:line="257" w:lineRule="exact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2M</w:t>
            </w:r>
          </w:p>
        </w:tc>
        <w:tc>
          <w:tcPr>
            <w:tcW w:w="766" w:type="dxa"/>
          </w:tcPr>
          <w:p w:rsidR="009E60D6" w:rsidRPr="009E60D6" w:rsidRDefault="009E60D6" w:rsidP="00CD0B1E">
            <w:pPr>
              <w:pStyle w:val="TableParagraph"/>
              <w:spacing w:before="1" w:line="257" w:lineRule="exact"/>
              <w:ind w:right="7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24" w:type="dxa"/>
          </w:tcPr>
          <w:p w:rsidR="009E60D6" w:rsidRPr="009E60D6" w:rsidRDefault="009E60D6" w:rsidP="00CD0B1E">
            <w:pPr>
              <w:pStyle w:val="TableParagraph"/>
              <w:spacing w:before="1" w:line="257" w:lineRule="exact"/>
              <w:ind w:right="92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</w:tr>
      <w:tr w:rsidR="009E60D6" w:rsidRPr="009E60D6" w:rsidTr="00761044">
        <w:trPr>
          <w:trHeight w:val="275"/>
        </w:trPr>
        <w:tc>
          <w:tcPr>
            <w:tcW w:w="620" w:type="dxa"/>
          </w:tcPr>
          <w:p w:rsidR="009E60D6" w:rsidRPr="009E60D6" w:rsidRDefault="009E60D6" w:rsidP="00CD0B1E">
            <w:pPr>
              <w:pStyle w:val="TableParagraph"/>
              <w:ind w:left="11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7672" w:type="dxa"/>
          </w:tcPr>
          <w:p w:rsidR="009E60D6" w:rsidRPr="009E60D6" w:rsidRDefault="009E60D6" w:rsidP="00CD0B1E">
            <w:pPr>
              <w:pStyle w:val="TableParagraph"/>
              <w:ind w:left="107"/>
              <w:jc w:val="left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>What does 'risk acceptance' mean in information security?</w:t>
            </w:r>
          </w:p>
        </w:tc>
        <w:tc>
          <w:tcPr>
            <w:tcW w:w="625" w:type="dxa"/>
          </w:tcPr>
          <w:p w:rsidR="009E60D6" w:rsidRPr="009E60D6" w:rsidRDefault="009E60D6" w:rsidP="00CD0B1E">
            <w:pPr>
              <w:pStyle w:val="TableParagraph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2M</w:t>
            </w:r>
          </w:p>
        </w:tc>
        <w:tc>
          <w:tcPr>
            <w:tcW w:w="766" w:type="dxa"/>
          </w:tcPr>
          <w:p w:rsidR="009E60D6" w:rsidRPr="009E60D6" w:rsidRDefault="009E60D6" w:rsidP="00CD0B1E">
            <w:pPr>
              <w:pStyle w:val="TableParagraph"/>
              <w:ind w:right="7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24" w:type="dxa"/>
          </w:tcPr>
          <w:p w:rsidR="009E60D6" w:rsidRPr="009E60D6" w:rsidRDefault="009E60D6" w:rsidP="00CD0B1E">
            <w:pPr>
              <w:pStyle w:val="TableParagraph"/>
              <w:ind w:right="92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</w:tr>
    </w:tbl>
    <w:p w:rsidR="009E60D6" w:rsidRPr="009E60D6" w:rsidRDefault="009E60D6" w:rsidP="009E60D6">
      <w:pPr>
        <w:tabs>
          <w:tab w:val="left" w:pos="8973"/>
        </w:tabs>
        <w:ind w:left="4652"/>
        <w:rPr>
          <w:rFonts w:ascii="Times New Roman" w:hAnsi="Times New Roman" w:cs="Times New Roman"/>
          <w:b/>
          <w:sz w:val="24"/>
          <w:szCs w:val="24"/>
        </w:rPr>
      </w:pPr>
      <w:r w:rsidRPr="009E60D6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PART-</w:t>
      </w:r>
      <w:r w:rsidRPr="009E60D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B</w:t>
      </w:r>
      <w:r w:rsidRPr="009E60D6">
        <w:rPr>
          <w:rFonts w:ascii="Times New Roman" w:hAnsi="Times New Roman" w:cs="Times New Roman"/>
          <w:b/>
          <w:sz w:val="24"/>
          <w:szCs w:val="24"/>
        </w:rPr>
        <w:tab/>
      </w:r>
      <w:r w:rsidRPr="009E60D6">
        <w:rPr>
          <w:rFonts w:ascii="Times New Roman" w:hAnsi="Times New Roman" w:cs="Times New Roman"/>
          <w:b/>
          <w:spacing w:val="-2"/>
          <w:sz w:val="24"/>
          <w:szCs w:val="24"/>
        </w:rPr>
        <w:t>6X10=60M</w:t>
      </w:r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1E0"/>
      </w:tblPr>
      <w:tblGrid>
        <w:gridCol w:w="624"/>
        <w:gridCol w:w="7668"/>
        <w:gridCol w:w="670"/>
        <w:gridCol w:w="765"/>
        <w:gridCol w:w="827"/>
      </w:tblGrid>
      <w:tr w:rsidR="009E60D6" w:rsidRPr="009E60D6" w:rsidTr="00761044">
        <w:trPr>
          <w:trHeight w:val="275"/>
        </w:trPr>
        <w:tc>
          <w:tcPr>
            <w:tcW w:w="10554" w:type="dxa"/>
            <w:gridSpan w:val="5"/>
          </w:tcPr>
          <w:p w:rsidR="009E60D6" w:rsidRPr="009E60D6" w:rsidRDefault="009E60D6" w:rsidP="00761044">
            <w:pPr>
              <w:pStyle w:val="TableParagraph"/>
              <w:spacing w:before="60"/>
              <w:ind w:left="11"/>
              <w:rPr>
                <w:b/>
                <w:sz w:val="24"/>
                <w:szCs w:val="24"/>
              </w:rPr>
            </w:pPr>
            <w:r w:rsidRPr="009E60D6">
              <w:rPr>
                <w:b/>
                <w:spacing w:val="-2"/>
                <w:sz w:val="24"/>
                <w:szCs w:val="24"/>
              </w:rPr>
              <w:t>UNIT-</w:t>
            </w:r>
            <w:r w:rsidRPr="009E60D6">
              <w:rPr>
                <w:b/>
                <w:spacing w:val="-10"/>
                <w:sz w:val="24"/>
                <w:szCs w:val="24"/>
              </w:rPr>
              <w:t>I</w:t>
            </w:r>
          </w:p>
        </w:tc>
      </w:tr>
      <w:tr w:rsidR="009E60D6" w:rsidRPr="009E60D6" w:rsidTr="00761044">
        <w:trPr>
          <w:trHeight w:val="275"/>
        </w:trPr>
        <w:tc>
          <w:tcPr>
            <w:tcW w:w="624" w:type="dxa"/>
          </w:tcPr>
          <w:p w:rsidR="009E60D6" w:rsidRPr="009E60D6" w:rsidRDefault="009E60D6" w:rsidP="00761044">
            <w:pPr>
              <w:pStyle w:val="TableParagraph"/>
              <w:spacing w:before="60"/>
              <w:ind w:left="220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7668" w:type="dxa"/>
          </w:tcPr>
          <w:p w:rsidR="009E60D6" w:rsidRPr="009E60D6" w:rsidRDefault="009E60D6" w:rsidP="00761044">
            <w:pPr>
              <w:spacing w:before="60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9E60D6">
              <w:rPr>
                <w:rFonts w:ascii="Times New Roman" w:hAnsi="Times New Roman" w:cs="Times New Roman"/>
                <w:bCs/>
                <w:sz w:val="24"/>
                <w:szCs w:val="24"/>
              </w:rPr>
              <w:t>Explain security metrics and reporting. How do they help evaluate security controls?</w:t>
            </w:r>
          </w:p>
        </w:tc>
        <w:tc>
          <w:tcPr>
            <w:tcW w:w="670" w:type="dxa"/>
          </w:tcPr>
          <w:p w:rsidR="009E60D6" w:rsidRPr="009E60D6" w:rsidRDefault="009E60D6" w:rsidP="00761044">
            <w:pPr>
              <w:pStyle w:val="TableParagraph"/>
              <w:spacing w:before="60"/>
              <w:ind w:left="5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10M</w:t>
            </w:r>
          </w:p>
        </w:tc>
        <w:tc>
          <w:tcPr>
            <w:tcW w:w="765" w:type="dxa"/>
          </w:tcPr>
          <w:p w:rsidR="009E60D6" w:rsidRPr="009E60D6" w:rsidRDefault="009E60D6" w:rsidP="00761044">
            <w:pPr>
              <w:pStyle w:val="TableParagraph"/>
              <w:spacing w:before="60"/>
              <w:ind w:right="4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9E60D6" w:rsidRPr="009E60D6" w:rsidRDefault="009E60D6" w:rsidP="00761044">
            <w:pPr>
              <w:pStyle w:val="TableParagraph"/>
              <w:spacing w:before="60"/>
              <w:ind w:right="88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</w:tr>
      <w:tr w:rsidR="009E60D6" w:rsidRPr="009E60D6" w:rsidTr="00761044">
        <w:trPr>
          <w:trHeight w:val="275"/>
        </w:trPr>
        <w:tc>
          <w:tcPr>
            <w:tcW w:w="10554" w:type="dxa"/>
            <w:gridSpan w:val="5"/>
          </w:tcPr>
          <w:p w:rsidR="009E60D6" w:rsidRPr="009E60D6" w:rsidRDefault="009E60D6" w:rsidP="00761044">
            <w:pPr>
              <w:pStyle w:val="TableParagraph"/>
              <w:spacing w:before="60"/>
              <w:ind w:left="11" w:right="3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OR</w:t>
            </w:r>
          </w:p>
        </w:tc>
      </w:tr>
      <w:tr w:rsidR="009E60D6" w:rsidRPr="009E60D6" w:rsidTr="00761044">
        <w:trPr>
          <w:trHeight w:val="278"/>
        </w:trPr>
        <w:tc>
          <w:tcPr>
            <w:tcW w:w="624" w:type="dxa"/>
          </w:tcPr>
          <w:p w:rsidR="009E60D6" w:rsidRPr="009E60D6" w:rsidRDefault="009E60D6" w:rsidP="00761044">
            <w:pPr>
              <w:pStyle w:val="TableParagraph"/>
              <w:spacing w:before="60" w:line="257" w:lineRule="exact"/>
              <w:ind w:left="220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7668" w:type="dxa"/>
          </w:tcPr>
          <w:p w:rsidR="009E60D6" w:rsidRPr="009E60D6" w:rsidRDefault="009E60D6" w:rsidP="00761044">
            <w:pPr>
              <w:pStyle w:val="TableParagraph"/>
              <w:spacing w:before="60" w:line="257" w:lineRule="exact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>ExplainPhasesofInformationSecurityAuditand</w:t>
            </w:r>
            <w:r w:rsidRPr="009E60D6">
              <w:rPr>
                <w:spacing w:val="-2"/>
                <w:sz w:val="24"/>
                <w:szCs w:val="24"/>
              </w:rPr>
              <w:t>Strategies.</w:t>
            </w:r>
          </w:p>
        </w:tc>
        <w:tc>
          <w:tcPr>
            <w:tcW w:w="670" w:type="dxa"/>
          </w:tcPr>
          <w:p w:rsidR="009E60D6" w:rsidRPr="009E60D6" w:rsidRDefault="009E60D6" w:rsidP="00761044">
            <w:pPr>
              <w:pStyle w:val="TableParagraph"/>
              <w:spacing w:before="60" w:line="257" w:lineRule="exact"/>
              <w:ind w:left="5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10M</w:t>
            </w:r>
          </w:p>
        </w:tc>
        <w:tc>
          <w:tcPr>
            <w:tcW w:w="765" w:type="dxa"/>
          </w:tcPr>
          <w:p w:rsidR="009E60D6" w:rsidRPr="009E60D6" w:rsidRDefault="009E60D6" w:rsidP="00761044">
            <w:pPr>
              <w:pStyle w:val="TableParagraph"/>
              <w:spacing w:before="60" w:line="257" w:lineRule="exact"/>
              <w:ind w:right="4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9E60D6" w:rsidRPr="009E60D6" w:rsidRDefault="009E60D6" w:rsidP="00761044">
            <w:pPr>
              <w:pStyle w:val="TableParagraph"/>
              <w:spacing w:before="60" w:line="257" w:lineRule="exact"/>
              <w:ind w:right="88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</w:tr>
      <w:tr w:rsidR="009E60D6" w:rsidRPr="009E60D6" w:rsidTr="00761044">
        <w:trPr>
          <w:trHeight w:val="275"/>
        </w:trPr>
        <w:tc>
          <w:tcPr>
            <w:tcW w:w="10554" w:type="dxa"/>
            <w:gridSpan w:val="5"/>
          </w:tcPr>
          <w:p w:rsidR="009E60D6" w:rsidRPr="009E60D6" w:rsidRDefault="009E60D6" w:rsidP="00761044">
            <w:pPr>
              <w:pStyle w:val="TableParagraph"/>
              <w:spacing w:before="60"/>
              <w:ind w:left="11" w:right="2"/>
              <w:rPr>
                <w:b/>
                <w:sz w:val="24"/>
                <w:szCs w:val="24"/>
              </w:rPr>
            </w:pPr>
            <w:r w:rsidRPr="009E60D6">
              <w:rPr>
                <w:b/>
                <w:spacing w:val="-2"/>
                <w:sz w:val="24"/>
                <w:szCs w:val="24"/>
              </w:rPr>
              <w:t>UNIT-</w:t>
            </w:r>
            <w:r w:rsidRPr="009E60D6">
              <w:rPr>
                <w:b/>
                <w:spacing w:val="-5"/>
                <w:sz w:val="24"/>
                <w:szCs w:val="24"/>
              </w:rPr>
              <w:t>II</w:t>
            </w:r>
          </w:p>
        </w:tc>
      </w:tr>
      <w:tr w:rsidR="009E60D6" w:rsidRPr="009E60D6" w:rsidTr="00761044">
        <w:trPr>
          <w:trHeight w:val="276"/>
        </w:trPr>
        <w:tc>
          <w:tcPr>
            <w:tcW w:w="624" w:type="dxa"/>
          </w:tcPr>
          <w:p w:rsidR="009E60D6" w:rsidRPr="009E60D6" w:rsidRDefault="009E60D6" w:rsidP="00761044">
            <w:pPr>
              <w:pStyle w:val="TableParagraph"/>
              <w:spacing w:before="60"/>
              <w:ind w:left="220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7668" w:type="dxa"/>
          </w:tcPr>
          <w:p w:rsidR="009E60D6" w:rsidRPr="00761044" w:rsidRDefault="009E60D6" w:rsidP="00761044">
            <w:pPr>
              <w:pStyle w:val="TableParagraph"/>
              <w:spacing w:before="60"/>
              <w:ind w:left="108"/>
              <w:jc w:val="left"/>
              <w:rPr>
                <w:szCs w:val="24"/>
              </w:rPr>
            </w:pPr>
            <w:r w:rsidRPr="009E60D6">
              <w:rPr>
                <w:sz w:val="24"/>
                <w:szCs w:val="24"/>
              </w:rPr>
              <w:t>ExplainFirewallSecurityAudit&amp;IDSSecurity</w:t>
            </w:r>
            <w:r w:rsidRPr="009E60D6">
              <w:rPr>
                <w:spacing w:val="-2"/>
                <w:sz w:val="24"/>
                <w:szCs w:val="24"/>
              </w:rPr>
              <w:t>Auditing</w:t>
            </w:r>
          </w:p>
        </w:tc>
        <w:tc>
          <w:tcPr>
            <w:tcW w:w="670" w:type="dxa"/>
          </w:tcPr>
          <w:p w:rsidR="009E60D6" w:rsidRPr="009E60D6" w:rsidRDefault="009E60D6" w:rsidP="00761044">
            <w:pPr>
              <w:pStyle w:val="TableParagraph"/>
              <w:spacing w:before="60"/>
              <w:ind w:left="5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10M</w:t>
            </w:r>
          </w:p>
        </w:tc>
        <w:tc>
          <w:tcPr>
            <w:tcW w:w="765" w:type="dxa"/>
          </w:tcPr>
          <w:p w:rsidR="009E60D6" w:rsidRPr="009E60D6" w:rsidRDefault="009E60D6" w:rsidP="00761044">
            <w:pPr>
              <w:pStyle w:val="TableParagraph"/>
              <w:spacing w:before="60"/>
              <w:ind w:right="4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827" w:type="dxa"/>
          </w:tcPr>
          <w:p w:rsidR="009E60D6" w:rsidRPr="009E60D6" w:rsidRDefault="009E60D6" w:rsidP="00761044">
            <w:pPr>
              <w:pStyle w:val="TableParagraph"/>
              <w:spacing w:before="60"/>
              <w:ind w:right="88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</w:tr>
      <w:tr w:rsidR="009E60D6" w:rsidRPr="009E60D6" w:rsidTr="00761044">
        <w:trPr>
          <w:trHeight w:val="275"/>
        </w:trPr>
        <w:tc>
          <w:tcPr>
            <w:tcW w:w="10554" w:type="dxa"/>
            <w:gridSpan w:val="5"/>
          </w:tcPr>
          <w:p w:rsidR="009E60D6" w:rsidRPr="009E60D6" w:rsidRDefault="009E60D6" w:rsidP="00761044">
            <w:pPr>
              <w:pStyle w:val="TableParagraph"/>
              <w:spacing w:before="60"/>
              <w:ind w:left="11" w:right="3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OR</w:t>
            </w:r>
          </w:p>
        </w:tc>
      </w:tr>
      <w:tr w:rsidR="009E60D6" w:rsidRPr="009E60D6" w:rsidTr="00761044">
        <w:trPr>
          <w:trHeight w:val="275"/>
        </w:trPr>
        <w:tc>
          <w:tcPr>
            <w:tcW w:w="624" w:type="dxa"/>
          </w:tcPr>
          <w:p w:rsidR="009E60D6" w:rsidRPr="009E60D6" w:rsidRDefault="009E60D6" w:rsidP="00761044">
            <w:pPr>
              <w:pStyle w:val="TableParagraph"/>
              <w:spacing w:before="60"/>
              <w:ind w:left="220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7668" w:type="dxa"/>
          </w:tcPr>
          <w:p w:rsidR="009E60D6" w:rsidRPr="009E60D6" w:rsidRDefault="009E60D6" w:rsidP="00761044">
            <w:pPr>
              <w:pStyle w:val="TableParagraph"/>
              <w:spacing w:before="60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>Apply vulnerability analysis steps for a web application audit.</w:t>
            </w:r>
          </w:p>
        </w:tc>
        <w:tc>
          <w:tcPr>
            <w:tcW w:w="670" w:type="dxa"/>
          </w:tcPr>
          <w:p w:rsidR="009E60D6" w:rsidRPr="009E60D6" w:rsidRDefault="009E60D6" w:rsidP="00761044">
            <w:pPr>
              <w:pStyle w:val="TableParagraph"/>
              <w:spacing w:before="60"/>
              <w:ind w:left="5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10M</w:t>
            </w:r>
          </w:p>
        </w:tc>
        <w:tc>
          <w:tcPr>
            <w:tcW w:w="765" w:type="dxa"/>
          </w:tcPr>
          <w:p w:rsidR="009E60D6" w:rsidRPr="009E60D6" w:rsidRDefault="009E60D6" w:rsidP="00761044">
            <w:pPr>
              <w:pStyle w:val="TableParagraph"/>
              <w:spacing w:before="60"/>
              <w:ind w:right="4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9E60D6" w:rsidRPr="009E60D6" w:rsidRDefault="009E60D6" w:rsidP="00761044">
            <w:pPr>
              <w:pStyle w:val="TableParagraph"/>
              <w:spacing w:before="60"/>
              <w:ind w:right="88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3</w:t>
            </w:r>
          </w:p>
        </w:tc>
      </w:tr>
      <w:tr w:rsidR="009E60D6" w:rsidRPr="009E60D6" w:rsidTr="00761044">
        <w:trPr>
          <w:trHeight w:val="275"/>
        </w:trPr>
        <w:tc>
          <w:tcPr>
            <w:tcW w:w="10554" w:type="dxa"/>
            <w:gridSpan w:val="5"/>
          </w:tcPr>
          <w:p w:rsidR="009E60D6" w:rsidRPr="009E60D6" w:rsidRDefault="009E60D6" w:rsidP="00761044">
            <w:pPr>
              <w:pStyle w:val="TableParagraph"/>
              <w:spacing w:before="60"/>
              <w:ind w:left="11"/>
              <w:rPr>
                <w:b/>
                <w:sz w:val="24"/>
                <w:szCs w:val="24"/>
              </w:rPr>
            </w:pPr>
            <w:r w:rsidRPr="009E60D6">
              <w:rPr>
                <w:b/>
                <w:spacing w:val="-2"/>
                <w:sz w:val="24"/>
                <w:szCs w:val="24"/>
              </w:rPr>
              <w:t>UNIT-</w:t>
            </w:r>
            <w:r w:rsidRPr="009E60D6">
              <w:rPr>
                <w:b/>
                <w:spacing w:val="-5"/>
                <w:sz w:val="24"/>
                <w:szCs w:val="24"/>
              </w:rPr>
              <w:t>III</w:t>
            </w:r>
          </w:p>
        </w:tc>
      </w:tr>
      <w:tr w:rsidR="009E60D6" w:rsidRPr="009E60D6" w:rsidTr="00761044">
        <w:trPr>
          <w:trHeight w:val="551"/>
        </w:trPr>
        <w:tc>
          <w:tcPr>
            <w:tcW w:w="624" w:type="dxa"/>
          </w:tcPr>
          <w:p w:rsidR="009E60D6" w:rsidRPr="009E60D6" w:rsidRDefault="009E60D6" w:rsidP="00761044">
            <w:pPr>
              <w:pStyle w:val="TableParagraph"/>
              <w:spacing w:before="60" w:line="275" w:lineRule="exact"/>
              <w:ind w:left="220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7668" w:type="dxa"/>
          </w:tcPr>
          <w:p w:rsidR="009E60D6" w:rsidRPr="009E60D6" w:rsidRDefault="009E60D6" w:rsidP="00761044">
            <w:pPr>
              <w:pStyle w:val="TableParagraph"/>
              <w:spacing w:before="60" w:line="276" w:lineRule="exact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 xml:space="preserve">ExplaintheconceptofComputer-basedSocialEngineeringinvulnerability </w:t>
            </w:r>
            <w:r w:rsidRPr="009E60D6">
              <w:rPr>
                <w:spacing w:val="-2"/>
                <w:sz w:val="24"/>
                <w:szCs w:val="24"/>
              </w:rPr>
              <w:t>Management</w:t>
            </w:r>
          </w:p>
        </w:tc>
        <w:tc>
          <w:tcPr>
            <w:tcW w:w="670" w:type="dxa"/>
          </w:tcPr>
          <w:p w:rsidR="009E60D6" w:rsidRPr="009E60D6" w:rsidRDefault="009E60D6" w:rsidP="00761044">
            <w:pPr>
              <w:pStyle w:val="TableParagraph"/>
              <w:spacing w:before="60" w:line="275" w:lineRule="exact"/>
              <w:ind w:left="5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10M</w:t>
            </w:r>
          </w:p>
        </w:tc>
        <w:tc>
          <w:tcPr>
            <w:tcW w:w="765" w:type="dxa"/>
          </w:tcPr>
          <w:p w:rsidR="009E60D6" w:rsidRPr="009E60D6" w:rsidRDefault="009E60D6" w:rsidP="00761044">
            <w:pPr>
              <w:pStyle w:val="TableParagraph"/>
              <w:spacing w:before="60" w:line="275" w:lineRule="exact"/>
              <w:ind w:right="4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9E60D6" w:rsidRPr="009E60D6" w:rsidRDefault="009E60D6" w:rsidP="00761044">
            <w:pPr>
              <w:pStyle w:val="TableParagraph"/>
              <w:spacing w:before="60" w:line="275" w:lineRule="exact"/>
              <w:ind w:right="88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4</w:t>
            </w:r>
          </w:p>
        </w:tc>
      </w:tr>
      <w:tr w:rsidR="009E60D6" w:rsidRPr="009E60D6" w:rsidTr="00761044">
        <w:trPr>
          <w:trHeight w:val="277"/>
        </w:trPr>
        <w:tc>
          <w:tcPr>
            <w:tcW w:w="10554" w:type="dxa"/>
            <w:gridSpan w:val="5"/>
          </w:tcPr>
          <w:p w:rsidR="009E60D6" w:rsidRPr="009E60D6" w:rsidRDefault="009E60D6" w:rsidP="00761044">
            <w:pPr>
              <w:pStyle w:val="TableParagraph"/>
              <w:spacing w:before="60" w:line="257" w:lineRule="exact"/>
              <w:ind w:left="11" w:right="3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OR</w:t>
            </w:r>
          </w:p>
        </w:tc>
      </w:tr>
      <w:tr w:rsidR="009E60D6" w:rsidRPr="009E60D6" w:rsidTr="00761044">
        <w:trPr>
          <w:trHeight w:val="275"/>
        </w:trPr>
        <w:tc>
          <w:tcPr>
            <w:tcW w:w="624" w:type="dxa"/>
          </w:tcPr>
          <w:p w:rsidR="009E60D6" w:rsidRPr="009E60D6" w:rsidRDefault="009E60D6" w:rsidP="00761044">
            <w:pPr>
              <w:pStyle w:val="TableParagraph"/>
              <w:spacing w:before="60"/>
              <w:ind w:left="220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7668" w:type="dxa"/>
          </w:tcPr>
          <w:p w:rsidR="009E60D6" w:rsidRPr="009E60D6" w:rsidRDefault="009E60D6" w:rsidP="00761044">
            <w:pPr>
              <w:pStyle w:val="TableParagraph"/>
              <w:spacing w:before="60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>Write the short notes on Threat management, Remediation.</w:t>
            </w:r>
          </w:p>
        </w:tc>
        <w:tc>
          <w:tcPr>
            <w:tcW w:w="670" w:type="dxa"/>
          </w:tcPr>
          <w:p w:rsidR="009E60D6" w:rsidRPr="009E60D6" w:rsidRDefault="009E60D6" w:rsidP="00761044">
            <w:pPr>
              <w:pStyle w:val="TableParagraph"/>
              <w:spacing w:before="60"/>
              <w:ind w:left="5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10M</w:t>
            </w:r>
          </w:p>
        </w:tc>
        <w:tc>
          <w:tcPr>
            <w:tcW w:w="765" w:type="dxa"/>
          </w:tcPr>
          <w:p w:rsidR="009E60D6" w:rsidRPr="009E60D6" w:rsidRDefault="009E60D6" w:rsidP="00761044">
            <w:pPr>
              <w:pStyle w:val="TableParagraph"/>
              <w:spacing w:before="60"/>
              <w:ind w:right="4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9E60D6" w:rsidRPr="009E60D6" w:rsidRDefault="009E60D6" w:rsidP="00761044">
            <w:pPr>
              <w:pStyle w:val="TableParagraph"/>
              <w:spacing w:before="60"/>
              <w:ind w:right="88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4</w:t>
            </w:r>
          </w:p>
        </w:tc>
      </w:tr>
      <w:tr w:rsidR="009E60D6" w:rsidRPr="009E60D6" w:rsidTr="00761044">
        <w:trPr>
          <w:trHeight w:val="275"/>
        </w:trPr>
        <w:tc>
          <w:tcPr>
            <w:tcW w:w="10554" w:type="dxa"/>
            <w:gridSpan w:val="5"/>
          </w:tcPr>
          <w:p w:rsidR="009E60D6" w:rsidRPr="009E60D6" w:rsidRDefault="009E60D6" w:rsidP="00761044">
            <w:pPr>
              <w:pStyle w:val="TableParagraph"/>
              <w:tabs>
                <w:tab w:val="left" w:pos="3756"/>
                <w:tab w:val="center" w:pos="5146"/>
              </w:tabs>
              <w:spacing w:before="60"/>
              <w:ind w:left="11" w:right="4"/>
              <w:jc w:val="left"/>
              <w:rPr>
                <w:b/>
                <w:sz w:val="24"/>
                <w:szCs w:val="24"/>
              </w:rPr>
            </w:pPr>
            <w:r w:rsidRPr="009E60D6">
              <w:rPr>
                <w:b/>
                <w:spacing w:val="-2"/>
                <w:sz w:val="24"/>
                <w:szCs w:val="24"/>
              </w:rPr>
              <w:tab/>
            </w:r>
            <w:r w:rsidRPr="009E60D6">
              <w:rPr>
                <w:b/>
                <w:spacing w:val="-2"/>
                <w:sz w:val="24"/>
                <w:szCs w:val="24"/>
              </w:rPr>
              <w:tab/>
              <w:t>UNIT-</w:t>
            </w:r>
            <w:r w:rsidRPr="009E60D6">
              <w:rPr>
                <w:b/>
                <w:spacing w:val="-5"/>
                <w:sz w:val="24"/>
                <w:szCs w:val="24"/>
              </w:rPr>
              <w:t>IV</w:t>
            </w:r>
          </w:p>
        </w:tc>
      </w:tr>
      <w:tr w:rsidR="009E60D6" w:rsidRPr="009E60D6" w:rsidTr="00761044">
        <w:trPr>
          <w:trHeight w:val="551"/>
        </w:trPr>
        <w:tc>
          <w:tcPr>
            <w:tcW w:w="624" w:type="dxa"/>
          </w:tcPr>
          <w:p w:rsidR="009E60D6" w:rsidRPr="009E60D6" w:rsidRDefault="009E60D6" w:rsidP="00761044">
            <w:pPr>
              <w:pStyle w:val="TableParagraph"/>
              <w:spacing w:before="60" w:line="275" w:lineRule="exact"/>
              <w:ind w:left="220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7668" w:type="dxa"/>
          </w:tcPr>
          <w:p w:rsidR="009E60D6" w:rsidRPr="009E60D6" w:rsidRDefault="009E60D6" w:rsidP="00761044">
            <w:pPr>
              <w:pStyle w:val="TableParagraph"/>
              <w:spacing w:before="60" w:line="276" w:lineRule="exact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>Apply the phases and stages of vulnerability analysis to assess a sample system.</w:t>
            </w:r>
          </w:p>
        </w:tc>
        <w:tc>
          <w:tcPr>
            <w:tcW w:w="670" w:type="dxa"/>
          </w:tcPr>
          <w:p w:rsidR="009E60D6" w:rsidRPr="009E60D6" w:rsidRDefault="009E60D6" w:rsidP="00761044">
            <w:pPr>
              <w:pStyle w:val="TableParagraph"/>
              <w:spacing w:before="60" w:line="275" w:lineRule="exact"/>
              <w:ind w:left="5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10M</w:t>
            </w:r>
          </w:p>
        </w:tc>
        <w:tc>
          <w:tcPr>
            <w:tcW w:w="765" w:type="dxa"/>
          </w:tcPr>
          <w:p w:rsidR="009E60D6" w:rsidRPr="009E60D6" w:rsidRDefault="009E60D6" w:rsidP="00761044">
            <w:pPr>
              <w:pStyle w:val="TableParagraph"/>
              <w:spacing w:before="60" w:line="275" w:lineRule="exact"/>
              <w:ind w:right="4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9E60D6" w:rsidRPr="009E60D6" w:rsidRDefault="009E60D6" w:rsidP="00761044">
            <w:pPr>
              <w:pStyle w:val="TableParagraph"/>
              <w:spacing w:before="60" w:line="275" w:lineRule="exact"/>
              <w:ind w:right="88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</w:tr>
      <w:tr w:rsidR="009E60D6" w:rsidRPr="009E60D6" w:rsidTr="00761044">
        <w:trPr>
          <w:trHeight w:val="275"/>
        </w:trPr>
        <w:tc>
          <w:tcPr>
            <w:tcW w:w="10554" w:type="dxa"/>
            <w:gridSpan w:val="5"/>
          </w:tcPr>
          <w:p w:rsidR="009E60D6" w:rsidRPr="009E60D6" w:rsidRDefault="009E60D6" w:rsidP="00761044">
            <w:pPr>
              <w:pStyle w:val="TableParagraph"/>
              <w:spacing w:before="60" w:line="255" w:lineRule="exact"/>
              <w:ind w:left="11" w:right="3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OR</w:t>
            </w:r>
          </w:p>
        </w:tc>
      </w:tr>
      <w:tr w:rsidR="009E60D6" w:rsidRPr="009E60D6" w:rsidTr="00761044">
        <w:trPr>
          <w:trHeight w:val="276"/>
        </w:trPr>
        <w:tc>
          <w:tcPr>
            <w:tcW w:w="624" w:type="dxa"/>
          </w:tcPr>
          <w:p w:rsidR="009E60D6" w:rsidRPr="009E60D6" w:rsidRDefault="009E60D6" w:rsidP="00761044">
            <w:pPr>
              <w:pStyle w:val="TableParagraph"/>
              <w:spacing w:before="60"/>
              <w:ind w:left="220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7668" w:type="dxa"/>
          </w:tcPr>
          <w:p w:rsidR="009E60D6" w:rsidRPr="009E60D6" w:rsidRDefault="009E60D6" w:rsidP="00761044">
            <w:pPr>
              <w:pStyle w:val="TableParagraph"/>
              <w:spacing w:before="60"/>
              <w:ind w:left="108"/>
              <w:jc w:val="both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>Analyze a vulnerability assessment report and identify the gaps or improvement areas.</w:t>
            </w:r>
          </w:p>
        </w:tc>
        <w:tc>
          <w:tcPr>
            <w:tcW w:w="670" w:type="dxa"/>
          </w:tcPr>
          <w:p w:rsidR="009E60D6" w:rsidRPr="009E60D6" w:rsidRDefault="009E60D6" w:rsidP="00761044">
            <w:pPr>
              <w:pStyle w:val="TableParagraph"/>
              <w:spacing w:before="60"/>
              <w:ind w:left="5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10M</w:t>
            </w:r>
          </w:p>
        </w:tc>
        <w:tc>
          <w:tcPr>
            <w:tcW w:w="765" w:type="dxa"/>
          </w:tcPr>
          <w:p w:rsidR="009E60D6" w:rsidRPr="009E60D6" w:rsidRDefault="009E60D6" w:rsidP="00761044">
            <w:pPr>
              <w:pStyle w:val="TableParagraph"/>
              <w:spacing w:before="60"/>
              <w:ind w:right="4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9E60D6" w:rsidRPr="009E60D6" w:rsidRDefault="009E60D6" w:rsidP="00761044">
            <w:pPr>
              <w:pStyle w:val="TableParagraph"/>
              <w:spacing w:before="60"/>
              <w:ind w:right="88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</w:tr>
      <w:tr w:rsidR="009E60D6" w:rsidRPr="009E60D6" w:rsidTr="00761044">
        <w:trPr>
          <w:trHeight w:val="277"/>
        </w:trPr>
        <w:tc>
          <w:tcPr>
            <w:tcW w:w="10554" w:type="dxa"/>
            <w:gridSpan w:val="5"/>
          </w:tcPr>
          <w:p w:rsidR="009E60D6" w:rsidRPr="009E60D6" w:rsidRDefault="009E60D6" w:rsidP="00761044">
            <w:pPr>
              <w:pStyle w:val="TableParagraph"/>
              <w:spacing w:before="60" w:line="257" w:lineRule="exact"/>
              <w:ind w:left="11" w:right="2"/>
              <w:rPr>
                <w:b/>
                <w:sz w:val="24"/>
                <w:szCs w:val="24"/>
              </w:rPr>
            </w:pPr>
            <w:r w:rsidRPr="009E60D6">
              <w:rPr>
                <w:b/>
                <w:spacing w:val="-2"/>
                <w:sz w:val="24"/>
                <w:szCs w:val="24"/>
              </w:rPr>
              <w:t>UNIT-</w:t>
            </w:r>
            <w:r w:rsidRPr="009E60D6">
              <w:rPr>
                <w:b/>
                <w:spacing w:val="-10"/>
                <w:sz w:val="24"/>
                <w:szCs w:val="24"/>
              </w:rPr>
              <w:t>V</w:t>
            </w:r>
          </w:p>
        </w:tc>
      </w:tr>
      <w:tr w:rsidR="009E60D6" w:rsidRPr="009E60D6" w:rsidTr="00761044">
        <w:trPr>
          <w:trHeight w:val="275"/>
        </w:trPr>
        <w:tc>
          <w:tcPr>
            <w:tcW w:w="624" w:type="dxa"/>
          </w:tcPr>
          <w:p w:rsidR="009E60D6" w:rsidRPr="009E60D6" w:rsidRDefault="009E60D6" w:rsidP="00761044">
            <w:pPr>
              <w:pStyle w:val="TableParagraph"/>
              <w:spacing w:before="60"/>
              <w:ind w:left="220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7668" w:type="dxa"/>
          </w:tcPr>
          <w:p w:rsidR="009E60D6" w:rsidRPr="009E60D6" w:rsidRDefault="009E60D6" w:rsidP="00761044">
            <w:pPr>
              <w:pStyle w:val="TableParagraph"/>
              <w:spacing w:before="60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>Describe the concepts of residual risk and risk acceptance with examples.</w:t>
            </w:r>
          </w:p>
        </w:tc>
        <w:tc>
          <w:tcPr>
            <w:tcW w:w="670" w:type="dxa"/>
          </w:tcPr>
          <w:p w:rsidR="009E60D6" w:rsidRPr="009E60D6" w:rsidRDefault="009E60D6" w:rsidP="00761044">
            <w:pPr>
              <w:pStyle w:val="TableParagraph"/>
              <w:spacing w:before="60"/>
              <w:ind w:left="5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10M</w:t>
            </w:r>
          </w:p>
        </w:tc>
        <w:tc>
          <w:tcPr>
            <w:tcW w:w="765" w:type="dxa"/>
          </w:tcPr>
          <w:p w:rsidR="009E60D6" w:rsidRPr="009E60D6" w:rsidRDefault="009E60D6" w:rsidP="00761044">
            <w:pPr>
              <w:pStyle w:val="TableParagraph"/>
              <w:spacing w:before="60"/>
              <w:ind w:right="4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9E60D6" w:rsidRPr="009E60D6" w:rsidRDefault="009E60D6" w:rsidP="00761044">
            <w:pPr>
              <w:pStyle w:val="TableParagraph"/>
              <w:spacing w:before="60"/>
              <w:ind w:right="88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</w:tr>
      <w:tr w:rsidR="009E60D6" w:rsidRPr="009E60D6" w:rsidTr="00761044">
        <w:trPr>
          <w:trHeight w:val="275"/>
        </w:trPr>
        <w:tc>
          <w:tcPr>
            <w:tcW w:w="10554" w:type="dxa"/>
            <w:gridSpan w:val="5"/>
          </w:tcPr>
          <w:p w:rsidR="009E60D6" w:rsidRPr="009E60D6" w:rsidRDefault="009E60D6" w:rsidP="00761044">
            <w:pPr>
              <w:pStyle w:val="TableParagraph"/>
              <w:spacing w:before="60"/>
              <w:ind w:left="11" w:right="3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OR</w:t>
            </w:r>
          </w:p>
        </w:tc>
      </w:tr>
      <w:tr w:rsidR="009E60D6" w:rsidRPr="009E60D6" w:rsidTr="00761044">
        <w:trPr>
          <w:trHeight w:val="275"/>
        </w:trPr>
        <w:tc>
          <w:tcPr>
            <w:tcW w:w="624" w:type="dxa"/>
          </w:tcPr>
          <w:p w:rsidR="009E60D6" w:rsidRPr="009E60D6" w:rsidRDefault="009E60D6" w:rsidP="00761044">
            <w:pPr>
              <w:pStyle w:val="TableParagraph"/>
              <w:spacing w:before="60"/>
              <w:ind w:left="220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7668" w:type="dxa"/>
          </w:tcPr>
          <w:p w:rsidR="009E60D6" w:rsidRPr="009E60D6" w:rsidRDefault="009E60D6" w:rsidP="00761044">
            <w:pPr>
              <w:pStyle w:val="TableParagraph"/>
              <w:spacing w:before="60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>Apply different risk treatment strategies to manage identified security risks.</w:t>
            </w:r>
          </w:p>
        </w:tc>
        <w:tc>
          <w:tcPr>
            <w:tcW w:w="670" w:type="dxa"/>
          </w:tcPr>
          <w:p w:rsidR="009E60D6" w:rsidRPr="009E60D6" w:rsidRDefault="009E60D6" w:rsidP="00761044">
            <w:pPr>
              <w:pStyle w:val="TableParagraph"/>
              <w:spacing w:before="60"/>
              <w:ind w:left="5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10M</w:t>
            </w:r>
          </w:p>
        </w:tc>
        <w:tc>
          <w:tcPr>
            <w:tcW w:w="765" w:type="dxa"/>
          </w:tcPr>
          <w:p w:rsidR="009E60D6" w:rsidRPr="009E60D6" w:rsidRDefault="009E60D6" w:rsidP="00761044">
            <w:pPr>
              <w:pStyle w:val="TableParagraph"/>
              <w:spacing w:before="60"/>
              <w:ind w:right="4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9E60D6" w:rsidRPr="009E60D6" w:rsidRDefault="009E60D6" w:rsidP="00761044">
            <w:pPr>
              <w:pStyle w:val="TableParagraph"/>
              <w:spacing w:before="60"/>
              <w:ind w:right="88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4</w:t>
            </w:r>
          </w:p>
        </w:tc>
      </w:tr>
      <w:tr w:rsidR="009E60D6" w:rsidRPr="009E60D6" w:rsidTr="00761044">
        <w:trPr>
          <w:trHeight w:val="275"/>
        </w:trPr>
        <w:tc>
          <w:tcPr>
            <w:tcW w:w="10554" w:type="dxa"/>
            <w:gridSpan w:val="5"/>
          </w:tcPr>
          <w:p w:rsidR="009E60D6" w:rsidRPr="009E60D6" w:rsidRDefault="009E60D6" w:rsidP="00761044">
            <w:pPr>
              <w:pStyle w:val="TableParagraph"/>
              <w:spacing w:before="60"/>
              <w:ind w:left="11" w:right="5"/>
              <w:rPr>
                <w:b/>
                <w:sz w:val="24"/>
                <w:szCs w:val="24"/>
              </w:rPr>
            </w:pPr>
            <w:r w:rsidRPr="009E60D6">
              <w:rPr>
                <w:b/>
                <w:spacing w:val="-2"/>
                <w:sz w:val="24"/>
                <w:szCs w:val="24"/>
              </w:rPr>
              <w:t>UNIT-</w:t>
            </w:r>
            <w:r w:rsidRPr="009E60D6">
              <w:rPr>
                <w:b/>
                <w:spacing w:val="-5"/>
                <w:sz w:val="24"/>
                <w:szCs w:val="24"/>
              </w:rPr>
              <w:t>VI</w:t>
            </w:r>
          </w:p>
        </w:tc>
      </w:tr>
      <w:tr w:rsidR="009E60D6" w:rsidRPr="009E60D6" w:rsidTr="00761044">
        <w:trPr>
          <w:trHeight w:val="275"/>
        </w:trPr>
        <w:tc>
          <w:tcPr>
            <w:tcW w:w="624" w:type="dxa"/>
          </w:tcPr>
          <w:p w:rsidR="009E60D6" w:rsidRPr="009E60D6" w:rsidRDefault="009E60D6" w:rsidP="00761044">
            <w:pPr>
              <w:pStyle w:val="TableParagraph"/>
              <w:spacing w:before="60"/>
              <w:ind w:left="220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7668" w:type="dxa"/>
          </w:tcPr>
          <w:p w:rsidR="009E60D6" w:rsidRPr="009E60D6" w:rsidRDefault="009E60D6" w:rsidP="00761044">
            <w:pPr>
              <w:pStyle w:val="TableParagraph"/>
              <w:spacing w:before="60"/>
              <w:ind w:left="108"/>
              <w:jc w:val="left"/>
              <w:rPr>
                <w:sz w:val="24"/>
                <w:szCs w:val="24"/>
              </w:rPr>
            </w:pPr>
            <w:r w:rsidRPr="009E60D6">
              <w:rPr>
                <w:sz w:val="24"/>
                <w:szCs w:val="24"/>
              </w:rPr>
              <w:t>Explain the importance of configuration management in information security.</w:t>
            </w:r>
          </w:p>
        </w:tc>
        <w:tc>
          <w:tcPr>
            <w:tcW w:w="670" w:type="dxa"/>
          </w:tcPr>
          <w:p w:rsidR="009E60D6" w:rsidRPr="009E60D6" w:rsidRDefault="009E60D6" w:rsidP="00761044">
            <w:pPr>
              <w:pStyle w:val="TableParagraph"/>
              <w:spacing w:before="60"/>
              <w:ind w:left="5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10M</w:t>
            </w:r>
          </w:p>
        </w:tc>
        <w:tc>
          <w:tcPr>
            <w:tcW w:w="765" w:type="dxa"/>
          </w:tcPr>
          <w:p w:rsidR="009E60D6" w:rsidRPr="009E60D6" w:rsidRDefault="009E60D6" w:rsidP="00761044">
            <w:pPr>
              <w:pStyle w:val="TableParagraph"/>
              <w:spacing w:before="60"/>
              <w:ind w:right="4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9E60D6" w:rsidRPr="009E60D6" w:rsidRDefault="009E60D6" w:rsidP="00761044">
            <w:pPr>
              <w:pStyle w:val="TableParagraph"/>
              <w:spacing w:before="60"/>
              <w:ind w:right="88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2</w:t>
            </w:r>
          </w:p>
        </w:tc>
      </w:tr>
      <w:tr w:rsidR="009E60D6" w:rsidRPr="009E60D6" w:rsidTr="00761044">
        <w:trPr>
          <w:trHeight w:val="275"/>
        </w:trPr>
        <w:tc>
          <w:tcPr>
            <w:tcW w:w="10554" w:type="dxa"/>
            <w:gridSpan w:val="5"/>
          </w:tcPr>
          <w:p w:rsidR="009E60D6" w:rsidRPr="009E60D6" w:rsidRDefault="009E60D6" w:rsidP="00761044">
            <w:pPr>
              <w:pStyle w:val="TableParagraph"/>
              <w:spacing w:before="60"/>
              <w:ind w:left="11" w:right="3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OR</w:t>
            </w:r>
          </w:p>
        </w:tc>
      </w:tr>
      <w:tr w:rsidR="009E60D6" w:rsidRPr="009E60D6" w:rsidTr="00761044">
        <w:trPr>
          <w:trHeight w:val="278"/>
        </w:trPr>
        <w:tc>
          <w:tcPr>
            <w:tcW w:w="624" w:type="dxa"/>
          </w:tcPr>
          <w:p w:rsidR="009E60D6" w:rsidRPr="009E60D6" w:rsidRDefault="009E60D6" w:rsidP="00761044">
            <w:pPr>
              <w:pStyle w:val="TableParagraph"/>
              <w:spacing w:before="60" w:line="257" w:lineRule="exact"/>
              <w:ind w:left="220"/>
              <w:jc w:val="left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7668" w:type="dxa"/>
          </w:tcPr>
          <w:p w:rsidR="009E60D6" w:rsidRPr="009E60D6" w:rsidRDefault="009E60D6" w:rsidP="00761044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E60D6">
              <w:rPr>
                <w:rFonts w:ascii="Times New Roman" w:hAnsi="Times New Roman" w:cs="Times New Roman"/>
                <w:sz w:val="24"/>
                <w:szCs w:val="24"/>
              </w:rPr>
              <w:t>Apply the steps involved in developing a configuration control policy for a small IT setup.</w:t>
            </w:r>
          </w:p>
        </w:tc>
        <w:tc>
          <w:tcPr>
            <w:tcW w:w="670" w:type="dxa"/>
          </w:tcPr>
          <w:p w:rsidR="009E60D6" w:rsidRPr="009E60D6" w:rsidRDefault="009E60D6" w:rsidP="00761044">
            <w:pPr>
              <w:pStyle w:val="TableParagraph"/>
              <w:spacing w:before="60" w:line="257" w:lineRule="exact"/>
              <w:ind w:left="5"/>
              <w:rPr>
                <w:sz w:val="24"/>
                <w:szCs w:val="24"/>
              </w:rPr>
            </w:pPr>
            <w:r w:rsidRPr="009E60D6">
              <w:rPr>
                <w:spacing w:val="-5"/>
                <w:sz w:val="24"/>
                <w:szCs w:val="24"/>
              </w:rPr>
              <w:t>10M</w:t>
            </w:r>
          </w:p>
        </w:tc>
        <w:tc>
          <w:tcPr>
            <w:tcW w:w="765" w:type="dxa"/>
          </w:tcPr>
          <w:p w:rsidR="009E60D6" w:rsidRPr="009E60D6" w:rsidRDefault="009E60D6" w:rsidP="00761044">
            <w:pPr>
              <w:pStyle w:val="TableParagraph"/>
              <w:spacing w:before="60" w:line="257" w:lineRule="exact"/>
              <w:ind w:right="4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CO-</w:t>
            </w:r>
            <w:r w:rsidRPr="009E60D6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827" w:type="dxa"/>
          </w:tcPr>
          <w:p w:rsidR="009E60D6" w:rsidRPr="009E60D6" w:rsidRDefault="009E60D6" w:rsidP="00761044">
            <w:pPr>
              <w:pStyle w:val="TableParagraph"/>
              <w:spacing w:before="60" w:line="257" w:lineRule="exact"/>
              <w:ind w:right="88"/>
              <w:rPr>
                <w:sz w:val="24"/>
                <w:szCs w:val="24"/>
              </w:rPr>
            </w:pPr>
            <w:r w:rsidRPr="009E60D6">
              <w:rPr>
                <w:spacing w:val="-2"/>
                <w:sz w:val="24"/>
                <w:szCs w:val="24"/>
              </w:rPr>
              <w:t>BL-</w:t>
            </w:r>
            <w:r w:rsidRPr="009E60D6">
              <w:rPr>
                <w:spacing w:val="-10"/>
                <w:sz w:val="24"/>
                <w:szCs w:val="24"/>
              </w:rPr>
              <w:t>3</w:t>
            </w:r>
          </w:p>
        </w:tc>
      </w:tr>
    </w:tbl>
    <w:p w:rsidR="009E60D6" w:rsidRPr="009E60D6" w:rsidRDefault="009E60D6" w:rsidP="00761044">
      <w:pPr>
        <w:spacing w:before="11"/>
        <w:ind w:left="6" w:right="723"/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E60D6">
        <w:rPr>
          <w:rFonts w:ascii="Times New Roman" w:hAnsi="Times New Roman" w:cs="Times New Roman"/>
          <w:spacing w:val="-5"/>
          <w:sz w:val="24"/>
          <w:szCs w:val="24"/>
        </w:rPr>
        <w:t>***</w:t>
      </w:r>
    </w:p>
    <w:sectPr w:rsidR="009E60D6" w:rsidRPr="009E60D6" w:rsidSect="00F453CC">
      <w:footerReference w:type="default" r:id="rId7"/>
      <w:pgSz w:w="11907" w:h="16839" w:code="9"/>
      <w:pgMar w:top="568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2B5" w:rsidRDefault="000D22B5" w:rsidP="00450012">
      <w:pPr>
        <w:spacing w:after="0" w:line="240" w:lineRule="auto"/>
      </w:pPr>
      <w:r>
        <w:separator/>
      </w:r>
    </w:p>
  </w:endnote>
  <w:endnote w:type="continuationSeparator" w:id="0">
    <w:p w:rsidR="000D22B5" w:rsidRDefault="000D22B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AC2D4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AC2D43">
              <w:rPr>
                <w:b/>
                <w:bCs/>
                <w:sz w:val="24"/>
                <w:szCs w:val="24"/>
              </w:rPr>
              <w:fldChar w:fldCharType="separate"/>
            </w:r>
            <w:r w:rsidR="00D25E47">
              <w:rPr>
                <w:b/>
                <w:bCs/>
                <w:noProof/>
              </w:rPr>
              <w:t>1</w:t>
            </w:r>
            <w:r w:rsidR="00AC2D4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C2D4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AC2D43">
              <w:rPr>
                <w:b/>
                <w:bCs/>
                <w:sz w:val="24"/>
                <w:szCs w:val="24"/>
              </w:rPr>
              <w:fldChar w:fldCharType="separate"/>
            </w:r>
            <w:r w:rsidR="00D25E47">
              <w:rPr>
                <w:b/>
                <w:bCs/>
                <w:noProof/>
              </w:rPr>
              <w:t>1</w:t>
            </w:r>
            <w:r w:rsidR="00AC2D4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2B5" w:rsidRDefault="000D22B5" w:rsidP="00450012">
      <w:pPr>
        <w:spacing w:after="0" w:line="240" w:lineRule="auto"/>
      </w:pPr>
      <w:r>
        <w:separator/>
      </w:r>
    </w:p>
  </w:footnote>
  <w:footnote w:type="continuationSeparator" w:id="0">
    <w:p w:rsidR="000D22B5" w:rsidRDefault="000D22B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F4D2A95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D22B5"/>
    <w:rsid w:val="000E3491"/>
    <w:rsid w:val="000F4914"/>
    <w:rsid w:val="000F4BE5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36"/>
    <w:rsid w:val="00183FC4"/>
    <w:rsid w:val="00190A54"/>
    <w:rsid w:val="001978D4"/>
    <w:rsid w:val="001A3D01"/>
    <w:rsid w:val="001A6F61"/>
    <w:rsid w:val="001A71BC"/>
    <w:rsid w:val="001B5789"/>
    <w:rsid w:val="001B6531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72BAC"/>
    <w:rsid w:val="00280622"/>
    <w:rsid w:val="00280ED2"/>
    <w:rsid w:val="00281678"/>
    <w:rsid w:val="00287FED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46C5"/>
    <w:rsid w:val="00315868"/>
    <w:rsid w:val="003225C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1D77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07846"/>
    <w:rsid w:val="00515117"/>
    <w:rsid w:val="005157EA"/>
    <w:rsid w:val="00545843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D7241"/>
    <w:rsid w:val="006E3ECB"/>
    <w:rsid w:val="006E5E4A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6F3"/>
    <w:rsid w:val="00724A8B"/>
    <w:rsid w:val="007324A3"/>
    <w:rsid w:val="00733CD2"/>
    <w:rsid w:val="00740CC6"/>
    <w:rsid w:val="00747897"/>
    <w:rsid w:val="00755630"/>
    <w:rsid w:val="00755E50"/>
    <w:rsid w:val="007604B6"/>
    <w:rsid w:val="00761044"/>
    <w:rsid w:val="00763FF5"/>
    <w:rsid w:val="00777544"/>
    <w:rsid w:val="00780DE2"/>
    <w:rsid w:val="007963EF"/>
    <w:rsid w:val="007B7B9D"/>
    <w:rsid w:val="007C1B34"/>
    <w:rsid w:val="007E1DED"/>
    <w:rsid w:val="007E1E19"/>
    <w:rsid w:val="008242C7"/>
    <w:rsid w:val="00835C44"/>
    <w:rsid w:val="008412B9"/>
    <w:rsid w:val="00855A57"/>
    <w:rsid w:val="00866E6E"/>
    <w:rsid w:val="00874328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73E47"/>
    <w:rsid w:val="00985572"/>
    <w:rsid w:val="00985A5C"/>
    <w:rsid w:val="009930AA"/>
    <w:rsid w:val="009A6749"/>
    <w:rsid w:val="009C1891"/>
    <w:rsid w:val="009D2BC7"/>
    <w:rsid w:val="009D5317"/>
    <w:rsid w:val="009E07F0"/>
    <w:rsid w:val="009E09ED"/>
    <w:rsid w:val="009E1F7E"/>
    <w:rsid w:val="009E60D6"/>
    <w:rsid w:val="009E7D71"/>
    <w:rsid w:val="00A01BD0"/>
    <w:rsid w:val="00A02BE5"/>
    <w:rsid w:val="00A12C01"/>
    <w:rsid w:val="00A172C5"/>
    <w:rsid w:val="00A42D0D"/>
    <w:rsid w:val="00A56629"/>
    <w:rsid w:val="00AA0F33"/>
    <w:rsid w:val="00AB52F8"/>
    <w:rsid w:val="00AB621F"/>
    <w:rsid w:val="00AC2D43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41939"/>
    <w:rsid w:val="00B4246E"/>
    <w:rsid w:val="00B64AA1"/>
    <w:rsid w:val="00B7224B"/>
    <w:rsid w:val="00B73005"/>
    <w:rsid w:val="00B85989"/>
    <w:rsid w:val="00B85A1C"/>
    <w:rsid w:val="00B86EDB"/>
    <w:rsid w:val="00BA46C1"/>
    <w:rsid w:val="00BB2328"/>
    <w:rsid w:val="00BB3FFF"/>
    <w:rsid w:val="00BD72BB"/>
    <w:rsid w:val="00BE0501"/>
    <w:rsid w:val="00C0087B"/>
    <w:rsid w:val="00C067A5"/>
    <w:rsid w:val="00C118B7"/>
    <w:rsid w:val="00C17DAE"/>
    <w:rsid w:val="00C2279C"/>
    <w:rsid w:val="00C338E7"/>
    <w:rsid w:val="00C41D93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23716"/>
    <w:rsid w:val="00D23DDA"/>
    <w:rsid w:val="00D25E47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B043B"/>
    <w:rsid w:val="00DC1B4D"/>
    <w:rsid w:val="00DC1DD9"/>
    <w:rsid w:val="00DE241E"/>
    <w:rsid w:val="00DF2E39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87D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53CC"/>
    <w:rsid w:val="00F47896"/>
    <w:rsid w:val="00F5062D"/>
    <w:rsid w:val="00F55DCF"/>
    <w:rsid w:val="00F611F2"/>
    <w:rsid w:val="00F6120D"/>
    <w:rsid w:val="00F63F35"/>
    <w:rsid w:val="00F762C4"/>
    <w:rsid w:val="00F87E7C"/>
    <w:rsid w:val="00F91F10"/>
    <w:rsid w:val="00F960FB"/>
    <w:rsid w:val="00F97980"/>
    <w:rsid w:val="00FA393E"/>
    <w:rsid w:val="00FC2E12"/>
    <w:rsid w:val="00FC42C9"/>
    <w:rsid w:val="00FC731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TableParagraph">
    <w:name w:val="Table Paragraph"/>
    <w:basedOn w:val="Normal"/>
    <w:uiPriority w:val="1"/>
    <w:qFormat/>
    <w:rsid w:val="009E60D6"/>
    <w:pPr>
      <w:widowControl w:val="0"/>
      <w:autoSpaceDE w:val="0"/>
      <w:autoSpaceDN w:val="0"/>
      <w:spacing w:after="0" w:line="256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205</cp:revision>
  <cp:lastPrinted>2025-05-09T04:54:00Z</cp:lastPrinted>
  <dcterms:created xsi:type="dcterms:W3CDTF">2013-12-20T07:44:00Z</dcterms:created>
  <dcterms:modified xsi:type="dcterms:W3CDTF">2025-05-09T05:17:00Z</dcterms:modified>
</cp:coreProperties>
</file>